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创新研发平台建设申报表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32"/>
          <w:szCs w:val="32"/>
        </w:rPr>
        <w:t>申报单位（学院）：</w:t>
      </w:r>
      <w:bookmarkStart w:id="0" w:name="_GoBack"/>
      <w:r>
        <w:rPr>
          <w:rFonts w:hint="eastAsia" w:ascii="Times New Roman" w:hAnsi="Times New Roman" w:eastAsia="宋体" w:cs="Times New Roman"/>
          <w:b w:val="0"/>
          <w:bCs w:val="0"/>
          <w:sz w:val="32"/>
          <w:szCs w:val="32"/>
          <w:lang w:eastAsia="zh-CN"/>
        </w:rPr>
        <w:t>（盖章）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创新研发平台名称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申请资助金额（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万元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立项时间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下达文号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主持人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  <w:t>平台基本概况,人才技术优势,对产业或经济社会发展推动作用等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注：下达文件作为附件提交。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87C0A"/>
    <w:rsid w:val="15FC149D"/>
    <w:rsid w:val="52981D11"/>
    <w:rsid w:val="52B761E2"/>
    <w:rsid w:val="71EA73FB"/>
    <w:rsid w:val="7512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2020-03-31T05:28:40Z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